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A12B9" w14:textId="77777777" w:rsidR="00F640C4" w:rsidRDefault="009A69DF" w:rsidP="00F640C4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367EAFE" wp14:editId="44AED509">
            <wp:extent cx="1123950" cy="1485900"/>
            <wp:effectExtent l="0" t="0" r="0" b="0"/>
            <wp:docPr id="1" name="Picture 1" descr="small-gan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-ganz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0B5E" w14:textId="259202F4" w:rsidR="00F640C4" w:rsidRDefault="00F640C4" w:rsidP="00F640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Cs w:val="27"/>
          <w:lang w:bidi="en-US"/>
        </w:rPr>
      </w:pPr>
      <w:r w:rsidRPr="00562011">
        <w:rPr>
          <w:rFonts w:ascii="ArialMT" w:hAnsi="ArialMT" w:cs="ArialMT"/>
          <w:b/>
          <w:color w:val="000000"/>
          <w:szCs w:val="27"/>
          <w:lang w:bidi="en-US"/>
        </w:rPr>
        <w:t>APPOINTMENT OF PROXY</w:t>
      </w:r>
      <w:r w:rsidR="00004F44">
        <w:rPr>
          <w:rFonts w:ascii="ArialMT" w:hAnsi="ArialMT" w:cs="ArialMT"/>
          <w:b/>
          <w:color w:val="000000"/>
          <w:szCs w:val="27"/>
          <w:lang w:bidi="en-US"/>
        </w:rPr>
        <w:t xml:space="preserve"> – 20</w:t>
      </w:r>
      <w:r w:rsidR="00EE0121">
        <w:rPr>
          <w:rFonts w:ascii="ArialMT" w:hAnsi="ArialMT" w:cs="ArialMT"/>
          <w:b/>
          <w:color w:val="000000"/>
          <w:szCs w:val="27"/>
          <w:lang w:bidi="en-US"/>
        </w:rPr>
        <w:t>20</w:t>
      </w:r>
      <w:r w:rsidR="00004F44">
        <w:rPr>
          <w:rFonts w:ascii="ArialMT" w:hAnsi="ArialMT" w:cs="ArialMT"/>
          <w:b/>
          <w:color w:val="000000"/>
          <w:szCs w:val="27"/>
          <w:lang w:bidi="en-US"/>
        </w:rPr>
        <w:t xml:space="preserve"> AGM</w:t>
      </w:r>
    </w:p>
    <w:p w14:paraId="4509C58D" w14:textId="77777777" w:rsidR="00F640C4" w:rsidRPr="00562011" w:rsidRDefault="00F640C4" w:rsidP="00F640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Cs w:val="27"/>
          <w:lang w:bidi="en-US"/>
        </w:rPr>
      </w:pPr>
    </w:p>
    <w:p w14:paraId="22EC991A" w14:textId="77777777" w:rsidR="00F640C4" w:rsidRPr="00D5160B" w:rsidRDefault="00F640C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I, </w:t>
      </w: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>(</w:t>
      </w:r>
      <w:r w:rsid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 xml:space="preserve">full </w:t>
      </w: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>name)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 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</w:p>
    <w:p w14:paraId="69BA3CFB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28C24E6A" w14:textId="77777777" w:rsidR="00F640C4" w:rsidRPr="00D5160B" w:rsidRDefault="00F640C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of </w:t>
      </w: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>(address)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</w:p>
    <w:p w14:paraId="4146FB32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5B1F79F7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being a member of Gestalt Australia and New Zealand Incorporated, appoint </w:t>
      </w:r>
    </w:p>
    <w:p w14:paraId="6196D989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732450AE" w14:textId="77777777" w:rsidR="00F640C4" w:rsidRPr="00D5160B" w:rsidRDefault="00F640C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80808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>(</w:t>
      </w:r>
      <w:r w:rsid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 xml:space="preserve">full </w:t>
      </w: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>name</w:t>
      </w:r>
      <w:r w:rsid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 xml:space="preserve"> of proxy</w:t>
      </w: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 xml:space="preserve">) </w:t>
      </w:r>
      <w:r w:rsidRPr="00D5160B">
        <w:rPr>
          <w:rFonts w:asciiTheme="minorHAnsi" w:hAnsiTheme="minorHAnsi" w:cs="timesnewromanpsmt"/>
          <w:color w:val="808080"/>
          <w:sz w:val="22"/>
          <w:szCs w:val="22"/>
          <w:lang w:bidi="en-US"/>
        </w:rPr>
        <w:tab/>
      </w:r>
    </w:p>
    <w:p w14:paraId="53382356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2BB08B76" w14:textId="77777777" w:rsidR="00F640C4" w:rsidRPr="00D5160B" w:rsidRDefault="00F640C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>of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</w:p>
    <w:p w14:paraId="2EE2F2F4" w14:textId="77777777" w:rsidR="00D456FD" w:rsidRDefault="00D456FD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538F4040" w14:textId="0ED0CFFD" w:rsidR="00F640C4" w:rsidRPr="00D5160B" w:rsidRDefault="00D456FD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a member of 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>Gestalt Australia and New Zealand Incorporated</w:t>
      </w:r>
      <w:r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 </w:t>
      </w:r>
      <w:r w:rsidR="00F640C4"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as my proxy to vote on my behalf at the AGM Meeting of the Association to be held on the </w:t>
      </w:r>
      <w:r w:rsidR="00FF65DC">
        <w:rPr>
          <w:rFonts w:asciiTheme="minorHAnsi" w:hAnsiTheme="minorHAnsi" w:cs="timesnewromanpsmt"/>
          <w:color w:val="000000"/>
          <w:sz w:val="22"/>
          <w:szCs w:val="22"/>
          <w:lang w:bidi="en-US"/>
        </w:rPr>
        <w:t>2</w:t>
      </w:r>
      <w:r w:rsidR="00EE0121">
        <w:rPr>
          <w:rFonts w:asciiTheme="minorHAnsi" w:hAnsiTheme="minorHAnsi" w:cs="timesnewromanpsmt"/>
          <w:color w:val="000000"/>
          <w:sz w:val="22"/>
          <w:szCs w:val="22"/>
          <w:lang w:bidi="en-US"/>
        </w:rPr>
        <w:t>2</w:t>
      </w:r>
      <w:r w:rsidR="00FF65DC">
        <w:rPr>
          <w:rFonts w:asciiTheme="minorHAnsi" w:hAnsiTheme="minorHAnsi" w:cs="timesnewromanpsmt"/>
          <w:color w:val="000000"/>
          <w:sz w:val="22"/>
          <w:szCs w:val="22"/>
          <w:lang w:bidi="en-US"/>
        </w:rPr>
        <w:t>-Nov-20</w:t>
      </w:r>
      <w:r w:rsidR="00EE0121">
        <w:rPr>
          <w:rFonts w:asciiTheme="minorHAnsi" w:hAnsiTheme="minorHAnsi" w:cs="timesnewromanpsmt"/>
          <w:color w:val="000000"/>
          <w:sz w:val="22"/>
          <w:szCs w:val="22"/>
          <w:lang w:bidi="en-US"/>
        </w:rPr>
        <w:t>20</w:t>
      </w:r>
      <w:r w:rsidR="00FF65DC">
        <w:rPr>
          <w:rFonts w:asciiTheme="minorHAnsi" w:hAnsiTheme="minorHAnsi" w:cs="timesnewromanpsmt"/>
          <w:color w:val="000000"/>
          <w:sz w:val="22"/>
          <w:szCs w:val="22"/>
          <w:lang w:bidi="en-US"/>
        </w:rPr>
        <w:t xml:space="preserve"> </w:t>
      </w:r>
      <w:r w:rsidR="00F640C4"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>and at any adjournment of that meeting.</w:t>
      </w:r>
    </w:p>
    <w:p w14:paraId="39A0A746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633E01F8" w14:textId="77777777" w:rsidR="00612714" w:rsidRPr="00D5160B" w:rsidRDefault="00D456FD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456FD">
        <w:rPr>
          <w:rFonts w:asciiTheme="minorHAnsi" w:hAnsiTheme="minorHAnsi" w:cs="timesnewromanpsmt"/>
          <w:color w:val="000000"/>
          <w:sz w:val="22"/>
          <w:szCs w:val="22"/>
          <w:lang w:val="en-AU" w:bidi="en-US"/>
        </w:rPr>
        <w:t xml:space="preserve">My proxy is authorised to vote </w:t>
      </w:r>
      <w:r>
        <w:rPr>
          <w:rFonts w:asciiTheme="minorHAnsi" w:hAnsiTheme="minorHAnsi" w:cs="timesnewromanpsmt"/>
          <w:color w:val="000000"/>
          <w:sz w:val="22"/>
          <w:szCs w:val="22"/>
          <w:lang w:val="en-AU" w:bidi="en-US"/>
        </w:rPr>
        <w:t xml:space="preserve">on the </w:t>
      </w:r>
      <w:r w:rsidR="009A69DF"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>following matters:</w:t>
      </w:r>
    </w:p>
    <w:p w14:paraId="5CDE6341" w14:textId="66884AE6" w:rsidR="009A69DF" w:rsidRDefault="009A69DF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5BF2C1F1" w14:textId="40929FCE" w:rsidR="006D5604" w:rsidRPr="00D5160B" w:rsidRDefault="006D5604" w:rsidP="006D560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1. Resolution to amend GANZ criteria for President and Vice President roles</w:t>
      </w:r>
    </w:p>
    <w:p w14:paraId="0B071FA2" w14:textId="77777777" w:rsidR="006D5604" w:rsidRDefault="006D5604" w:rsidP="006D560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>(choose one only)</w:t>
      </w:r>
    </w:p>
    <w:p w14:paraId="2B553E9A" w14:textId="77777777" w:rsidR="006D5604" w:rsidRDefault="006D5604" w:rsidP="006D560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</w:p>
    <w:p w14:paraId="004F6EFE" w14:textId="77777777" w:rsidR="006D5604" w:rsidRPr="00D5160B" w:rsidRDefault="006D5604" w:rsidP="006D560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  <w:r w:rsidRPr="006D5604">
        <w:rPr>
          <w:rFonts w:asciiTheme="minorHAnsi" w:hAnsiTheme="minorHAnsi" w:cs="timesnewromanpsmt"/>
          <w:i/>
          <w:color w:val="000000"/>
          <w:sz w:val="22"/>
          <w:szCs w:val="22"/>
          <w:lang w:val="en-AU" w:bidi="en-US"/>
        </w:rPr>
        <w:t>Change to criteria for President and Vice President Roles</w:t>
      </w:r>
      <w:r>
        <w:rPr>
          <w:rFonts w:asciiTheme="minorHAnsi" w:hAnsiTheme="minorHAnsi" w:cs="timesnewromanpsmt"/>
          <w:i/>
          <w:color w:val="000000"/>
          <w:sz w:val="22"/>
          <w:szCs w:val="22"/>
          <w:lang w:val="en-AU" w:bidi="en-US"/>
        </w:rPr>
        <w:t xml:space="preserve"> – Proposed by Anthony Jones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74"/>
      </w:tblGrid>
      <w:tr w:rsidR="006D5604" w:rsidRPr="00D5160B" w14:paraId="71C687EC" w14:textId="77777777" w:rsidTr="009F5B3A">
        <w:tc>
          <w:tcPr>
            <w:tcW w:w="567" w:type="dxa"/>
          </w:tcPr>
          <w:p w14:paraId="0261BFF9" w14:textId="77777777" w:rsidR="006D5604" w:rsidRPr="00D5160B" w:rsidRDefault="00C0446A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18746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04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7B0E61B0" w14:textId="77777777" w:rsidR="006D5604" w:rsidRPr="00D5160B" w:rsidRDefault="006D5604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vote </w:t>
            </w:r>
            <w:r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in </w:t>
            </w:r>
            <w:proofErr w:type="spellStart"/>
            <w:r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favour</w:t>
            </w:r>
            <w:proofErr w:type="spellEnd"/>
          </w:p>
        </w:tc>
      </w:tr>
      <w:tr w:rsidR="006D5604" w:rsidRPr="00D5160B" w14:paraId="7F361F83" w14:textId="77777777" w:rsidTr="009F5B3A">
        <w:tc>
          <w:tcPr>
            <w:tcW w:w="567" w:type="dxa"/>
          </w:tcPr>
          <w:p w14:paraId="68595168" w14:textId="77777777" w:rsidR="006D5604" w:rsidRPr="00D5160B" w:rsidRDefault="00C0446A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103873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04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4594F98B" w14:textId="77777777" w:rsidR="006D5604" w:rsidRPr="00D5160B" w:rsidRDefault="006D5604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</w:t>
            </w:r>
            <w:r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vote against</w:t>
            </w: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 </w:t>
            </w:r>
          </w:p>
        </w:tc>
      </w:tr>
      <w:tr w:rsidR="006D5604" w:rsidRPr="00D5160B" w14:paraId="1D8801D0" w14:textId="77777777" w:rsidTr="009F5B3A">
        <w:tc>
          <w:tcPr>
            <w:tcW w:w="567" w:type="dxa"/>
          </w:tcPr>
          <w:p w14:paraId="5A63D282" w14:textId="77777777" w:rsidR="006D5604" w:rsidRPr="00D5160B" w:rsidRDefault="00C0446A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2077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04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428FB10C" w14:textId="77777777" w:rsidR="006D5604" w:rsidRPr="00D5160B" w:rsidRDefault="006D5604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</w:t>
            </w:r>
            <w:r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vote according to their judgement</w:t>
            </w:r>
          </w:p>
        </w:tc>
      </w:tr>
      <w:tr w:rsidR="006D5604" w:rsidRPr="00D5160B" w14:paraId="79FEEB22" w14:textId="77777777" w:rsidTr="009F5B3A">
        <w:tc>
          <w:tcPr>
            <w:tcW w:w="567" w:type="dxa"/>
          </w:tcPr>
          <w:p w14:paraId="05BA43FC" w14:textId="77777777" w:rsidR="006D5604" w:rsidRPr="00D5160B" w:rsidRDefault="00C0446A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13479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04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55CECF98" w14:textId="77777777" w:rsidR="006D5604" w:rsidRPr="00D5160B" w:rsidRDefault="006D5604" w:rsidP="009F5B3A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not vote </w:t>
            </w:r>
          </w:p>
        </w:tc>
      </w:tr>
    </w:tbl>
    <w:p w14:paraId="15AE54AA" w14:textId="77777777" w:rsidR="006D5604" w:rsidRPr="00D5160B" w:rsidRDefault="006D560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5A929E7C" w14:textId="08216988" w:rsidR="00D5160B" w:rsidRPr="00D5160B" w:rsidRDefault="006D560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2</w:t>
      </w:r>
      <w:r w:rsidR="009A69DF" w:rsidRPr="00D5160B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 xml:space="preserve">.  Election of </w:t>
      </w:r>
      <w:r w:rsidR="004C1AF5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President</w:t>
      </w:r>
    </w:p>
    <w:p w14:paraId="45D6EE23" w14:textId="77777777" w:rsidR="009A69DF" w:rsidRPr="00D5160B" w:rsidRDefault="00D5160B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 xml:space="preserve"> </w:t>
      </w:r>
      <w:r w:rsidR="009A69DF"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>(choose one</w:t>
      </w: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 xml:space="preserve"> only</w:t>
      </w:r>
      <w:r w:rsidR="009A69DF"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>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74"/>
      </w:tblGrid>
      <w:tr w:rsidR="009A69DF" w:rsidRPr="00D5160B" w14:paraId="7C3F505D" w14:textId="77777777" w:rsidTr="00D456FD">
        <w:tc>
          <w:tcPr>
            <w:tcW w:w="567" w:type="dxa"/>
          </w:tcPr>
          <w:p w14:paraId="617A8E8D" w14:textId="77777777" w:rsidR="009A69DF" w:rsidRPr="00D5160B" w:rsidRDefault="00C0446A" w:rsidP="00F640C4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17480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9DF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35BBAF42" w14:textId="77777777" w:rsidR="009A69DF" w:rsidRPr="00D5160B" w:rsidRDefault="00D5160B" w:rsidP="004C1AF5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vote according to their judgment on nominations for </w:t>
            </w:r>
            <w:r w:rsidR="004C1AF5">
              <w:rPr>
                <w:rFonts w:asciiTheme="minorHAnsi" w:hAnsiTheme="minorHAnsi" w:cs="timesnewromanpsmt"/>
                <w:b/>
                <w:color w:val="000000"/>
                <w:sz w:val="22"/>
                <w:szCs w:val="22"/>
                <w:lang w:bidi="en-US"/>
              </w:rPr>
              <w:t>President</w:t>
            </w:r>
            <w:r w:rsidR="004C1AF5"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 </w:t>
            </w: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on Council</w:t>
            </w:r>
          </w:p>
        </w:tc>
      </w:tr>
      <w:tr w:rsidR="00D5160B" w:rsidRPr="00D5160B" w14:paraId="0F063678" w14:textId="77777777" w:rsidTr="00D456FD">
        <w:tc>
          <w:tcPr>
            <w:tcW w:w="567" w:type="dxa"/>
          </w:tcPr>
          <w:p w14:paraId="23FAF460" w14:textId="77777777" w:rsidR="00D5160B" w:rsidRPr="00D5160B" w:rsidRDefault="00C0446A" w:rsidP="000630B3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32975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B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6D7DD2A0" w14:textId="77777777" w:rsidR="00D5160B" w:rsidRPr="00D5160B" w:rsidRDefault="00D5160B" w:rsidP="00D5160B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To not vote on this matter</w:t>
            </w:r>
          </w:p>
        </w:tc>
      </w:tr>
    </w:tbl>
    <w:p w14:paraId="7C645442" w14:textId="77777777" w:rsidR="009A69DF" w:rsidRPr="00D5160B" w:rsidRDefault="009A69DF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</w:p>
    <w:p w14:paraId="300170CC" w14:textId="07A172A4" w:rsidR="004C1AF5" w:rsidRPr="00D5160B" w:rsidRDefault="006D5604" w:rsidP="004C1AF5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3</w:t>
      </w:r>
      <w:r w:rsidR="004C1AF5" w:rsidRPr="00D5160B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 xml:space="preserve">.  Election of </w:t>
      </w:r>
      <w:r w:rsidR="00EE0121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Vice President</w:t>
      </w:r>
    </w:p>
    <w:p w14:paraId="42510FA9" w14:textId="77777777" w:rsidR="004C1AF5" w:rsidRPr="00D5160B" w:rsidRDefault="004C1AF5" w:rsidP="004C1AF5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 xml:space="preserve"> (choose one only)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74"/>
      </w:tblGrid>
      <w:tr w:rsidR="004C1AF5" w:rsidRPr="00D5160B" w14:paraId="4FFE3E18" w14:textId="77777777" w:rsidTr="00DF2EFF">
        <w:tc>
          <w:tcPr>
            <w:tcW w:w="567" w:type="dxa"/>
          </w:tcPr>
          <w:p w14:paraId="3AD2A029" w14:textId="397B56F6" w:rsidR="004C1AF5" w:rsidRPr="00D5160B" w:rsidRDefault="00C0446A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146510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2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3D570F99" w14:textId="3BFD25B8" w:rsidR="004C1AF5" w:rsidRPr="00D5160B" w:rsidRDefault="004C1AF5" w:rsidP="004C1AF5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vote according to their judgment on nominations for </w:t>
            </w:r>
            <w:r w:rsidR="00EE0121">
              <w:rPr>
                <w:rFonts w:asciiTheme="minorHAnsi" w:hAnsiTheme="minorHAnsi" w:cs="timesnewromanpsmt"/>
                <w:b/>
                <w:color w:val="000000"/>
                <w:sz w:val="22"/>
                <w:szCs w:val="22"/>
                <w:lang w:bidi="en-US"/>
              </w:rPr>
              <w:t>Vice President</w:t>
            </w: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 </w:t>
            </w:r>
          </w:p>
        </w:tc>
      </w:tr>
      <w:tr w:rsidR="004C1AF5" w:rsidRPr="00D5160B" w14:paraId="5C6819A5" w14:textId="77777777" w:rsidTr="00DF2EFF">
        <w:tc>
          <w:tcPr>
            <w:tcW w:w="567" w:type="dxa"/>
          </w:tcPr>
          <w:p w14:paraId="67A0EC91" w14:textId="77777777" w:rsidR="004C1AF5" w:rsidRPr="00D5160B" w:rsidRDefault="00C0446A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9795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AF5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23A06C51" w14:textId="77777777" w:rsidR="004C1AF5" w:rsidRPr="00D5160B" w:rsidRDefault="004C1AF5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To not vote on this matter</w:t>
            </w:r>
          </w:p>
        </w:tc>
      </w:tr>
    </w:tbl>
    <w:p w14:paraId="20ACADF4" w14:textId="77777777" w:rsidR="004C1AF5" w:rsidRDefault="00D5160B" w:rsidP="00D5160B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n-GB"/>
        </w:rPr>
      </w:pPr>
      <w:r w:rsidRPr="00D5160B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1B9A2968" w14:textId="3C04E3C9" w:rsidR="004C1AF5" w:rsidRPr="00D5160B" w:rsidRDefault="006D5604" w:rsidP="004C1AF5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4</w:t>
      </w:r>
      <w:r w:rsidR="004C1AF5" w:rsidRPr="00D5160B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 xml:space="preserve">.  Election of </w:t>
      </w:r>
      <w:r w:rsidR="00EE0121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 xml:space="preserve">PACFA Liaison </w:t>
      </w:r>
    </w:p>
    <w:p w14:paraId="0433445D" w14:textId="77777777" w:rsidR="004C1AF5" w:rsidRPr="00D5160B" w:rsidRDefault="004C1AF5" w:rsidP="004C1AF5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 xml:space="preserve"> (choose one only)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74"/>
      </w:tblGrid>
      <w:tr w:rsidR="004C1AF5" w:rsidRPr="00D5160B" w14:paraId="6CA71EB4" w14:textId="77777777" w:rsidTr="00DF2EFF">
        <w:tc>
          <w:tcPr>
            <w:tcW w:w="567" w:type="dxa"/>
          </w:tcPr>
          <w:p w14:paraId="3DD2657F" w14:textId="77777777" w:rsidR="004C1AF5" w:rsidRPr="00D5160B" w:rsidRDefault="00C0446A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17611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AF5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4B8C9E70" w14:textId="384400CF" w:rsidR="004C1AF5" w:rsidRPr="00D5160B" w:rsidRDefault="004C1AF5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vote according to their judgment on nominations for </w:t>
            </w:r>
            <w:r w:rsidR="00EE0121">
              <w:rPr>
                <w:rFonts w:asciiTheme="minorHAnsi" w:hAnsiTheme="minorHAnsi" w:cs="timesnewromanpsmt"/>
                <w:b/>
                <w:color w:val="000000"/>
                <w:sz w:val="22"/>
                <w:szCs w:val="22"/>
                <w:lang w:bidi="en-US"/>
              </w:rPr>
              <w:t>PACFA Liaison</w:t>
            </w:r>
            <w:r w:rsidR="00EE0121"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 </w:t>
            </w:r>
          </w:p>
        </w:tc>
      </w:tr>
      <w:tr w:rsidR="004C1AF5" w:rsidRPr="00D5160B" w14:paraId="1FA15A00" w14:textId="77777777" w:rsidTr="00DF2EFF">
        <w:tc>
          <w:tcPr>
            <w:tcW w:w="567" w:type="dxa"/>
          </w:tcPr>
          <w:p w14:paraId="6251CE6F" w14:textId="77777777" w:rsidR="004C1AF5" w:rsidRPr="00D5160B" w:rsidRDefault="00C0446A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87476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AF5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776959A7" w14:textId="77777777" w:rsidR="004C1AF5" w:rsidRPr="00D5160B" w:rsidRDefault="004C1AF5" w:rsidP="00DF2EFF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To not vote on this matter</w:t>
            </w:r>
          </w:p>
        </w:tc>
      </w:tr>
    </w:tbl>
    <w:p w14:paraId="0C066F12" w14:textId="77777777" w:rsidR="004C1AF5" w:rsidRDefault="004C1AF5" w:rsidP="00D5160B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n-GB"/>
        </w:rPr>
      </w:pPr>
    </w:p>
    <w:p w14:paraId="65CFDB03" w14:textId="77777777" w:rsidR="00716CDC" w:rsidRDefault="00716CDC">
      <w:pP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br w:type="page"/>
      </w:r>
    </w:p>
    <w:p w14:paraId="6DDFBA70" w14:textId="764590C5" w:rsidR="00D5160B" w:rsidRPr="00D5160B" w:rsidRDefault="006D5604" w:rsidP="00D5160B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lastRenderedPageBreak/>
        <w:t>5</w:t>
      </w:r>
      <w:r w:rsidR="00D5160B" w:rsidRPr="00D5160B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 xml:space="preserve">.  Election of </w:t>
      </w:r>
      <w:r w:rsidR="00EE0121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Student Representative</w:t>
      </w:r>
    </w:p>
    <w:p w14:paraId="3B003DAB" w14:textId="77777777" w:rsidR="00D5160B" w:rsidRPr="00D5160B" w:rsidRDefault="00D5160B" w:rsidP="00D5160B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>(choose one only)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74"/>
      </w:tblGrid>
      <w:tr w:rsidR="00D5160B" w:rsidRPr="00D5160B" w14:paraId="67F2AF2D" w14:textId="77777777" w:rsidTr="00D456FD">
        <w:tc>
          <w:tcPr>
            <w:tcW w:w="567" w:type="dxa"/>
          </w:tcPr>
          <w:p w14:paraId="08F47523" w14:textId="77777777" w:rsidR="00D5160B" w:rsidRPr="00D5160B" w:rsidRDefault="00C0446A" w:rsidP="000630B3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160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AF5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253E73F1" w14:textId="7B158F48" w:rsidR="00D5160B" w:rsidRPr="00D5160B" w:rsidRDefault="00D5160B" w:rsidP="00004F44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vote according to their judgment on nominations </w:t>
            </w:r>
            <w:r w:rsidR="00D15816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for </w:t>
            </w: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the </w:t>
            </w:r>
            <w:r w:rsidR="00EE0121">
              <w:rPr>
                <w:rFonts w:asciiTheme="minorHAnsi" w:hAnsiTheme="minorHAnsi" w:cs="timesnewromanpsmt"/>
                <w:b/>
                <w:color w:val="000000"/>
                <w:sz w:val="22"/>
                <w:szCs w:val="22"/>
                <w:lang w:bidi="en-US"/>
              </w:rPr>
              <w:t>Student Representative</w:t>
            </w:r>
            <w:r w:rsidR="004C1AF5"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 </w:t>
            </w: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position arising at the GANZ AGM </w:t>
            </w:r>
          </w:p>
        </w:tc>
      </w:tr>
      <w:tr w:rsidR="00D5160B" w:rsidRPr="00D5160B" w14:paraId="01917A65" w14:textId="77777777" w:rsidTr="00D456FD">
        <w:tc>
          <w:tcPr>
            <w:tcW w:w="567" w:type="dxa"/>
          </w:tcPr>
          <w:p w14:paraId="64374E40" w14:textId="77777777" w:rsidR="00D5160B" w:rsidRPr="00D5160B" w:rsidRDefault="00C0446A" w:rsidP="000630B3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7916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B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38C1E596" w14:textId="77777777" w:rsidR="00D5160B" w:rsidRPr="00D5160B" w:rsidRDefault="00D5160B" w:rsidP="000630B3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To not vote on this matter</w:t>
            </w:r>
          </w:p>
        </w:tc>
      </w:tr>
    </w:tbl>
    <w:p w14:paraId="4511326F" w14:textId="77777777" w:rsidR="009A69DF" w:rsidRPr="00D5160B" w:rsidRDefault="009A69DF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3608D70D" w14:textId="6A60A3FD" w:rsidR="009A69DF" w:rsidRPr="00D5160B" w:rsidRDefault="006D560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</w:pPr>
      <w:r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6</w:t>
      </w:r>
      <w:r w:rsidR="00D5160B" w:rsidRPr="00D5160B">
        <w:rPr>
          <w:rFonts w:asciiTheme="minorHAnsi" w:hAnsiTheme="minorHAnsi" w:cs="timesnewromanpsmt"/>
          <w:b/>
          <w:color w:val="000000"/>
          <w:sz w:val="22"/>
          <w:szCs w:val="22"/>
          <w:lang w:bidi="en-US"/>
        </w:rPr>
        <w:t>. Resolutions arising at AGM</w:t>
      </w:r>
    </w:p>
    <w:p w14:paraId="0C2EF008" w14:textId="77777777" w:rsidR="00D5160B" w:rsidRPr="00D5160B" w:rsidRDefault="00D5160B" w:rsidP="00D5160B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i/>
          <w:color w:val="000000"/>
          <w:sz w:val="22"/>
          <w:szCs w:val="22"/>
          <w:lang w:bidi="en-US"/>
        </w:rPr>
        <w:t>(choose one only)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74"/>
      </w:tblGrid>
      <w:tr w:rsidR="00D5160B" w:rsidRPr="00D5160B" w14:paraId="485FA87A" w14:textId="77777777" w:rsidTr="00D456FD">
        <w:tc>
          <w:tcPr>
            <w:tcW w:w="567" w:type="dxa"/>
          </w:tcPr>
          <w:p w14:paraId="7FBB225E" w14:textId="77777777" w:rsidR="00D5160B" w:rsidRPr="00D5160B" w:rsidRDefault="00C0446A" w:rsidP="000630B3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11808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B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49226A95" w14:textId="77777777" w:rsidR="00D5160B" w:rsidRPr="00D5160B" w:rsidRDefault="00D5160B" w:rsidP="00004F44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vote according to their judgment on resolutions </w:t>
            </w:r>
            <w:r w:rsidR="00D456FD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that may arise </w:t>
            </w: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>at the GANZ AGM</w:t>
            </w:r>
          </w:p>
        </w:tc>
      </w:tr>
      <w:tr w:rsidR="00D5160B" w:rsidRPr="00D5160B" w14:paraId="611E172A" w14:textId="77777777" w:rsidTr="00D456FD">
        <w:tc>
          <w:tcPr>
            <w:tcW w:w="567" w:type="dxa"/>
          </w:tcPr>
          <w:p w14:paraId="18CF1BB3" w14:textId="77777777" w:rsidR="00D5160B" w:rsidRPr="00D5160B" w:rsidRDefault="00C0446A" w:rsidP="000630B3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GB"/>
                </w:rPr>
                <w:id w:val="-17813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B" w:rsidRPr="00D5160B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7274" w:type="dxa"/>
          </w:tcPr>
          <w:p w14:paraId="5C667186" w14:textId="77777777" w:rsidR="00D5160B" w:rsidRPr="00D5160B" w:rsidRDefault="00D5160B" w:rsidP="00004F44">
            <w:pPr>
              <w:widowControl w:val="0"/>
              <w:tabs>
                <w:tab w:val="right" w:leader="dot" w:pos="8222"/>
              </w:tabs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color w:val="000000"/>
                <w:sz w:val="22"/>
                <w:szCs w:val="22"/>
                <w:lang w:bidi="en-US"/>
              </w:rPr>
            </w:pPr>
            <w:r w:rsidRPr="00D5160B">
              <w:rPr>
                <w:rFonts w:asciiTheme="minorHAnsi" w:hAnsiTheme="minorHAnsi" w:cs="timesnewromanpsmt"/>
                <w:color w:val="000000"/>
                <w:sz w:val="22"/>
                <w:szCs w:val="22"/>
                <w:lang w:bidi="en-US"/>
              </w:rPr>
              <w:t xml:space="preserve">To not vote on any resolutions that may arise at the GANZ </w:t>
            </w:r>
          </w:p>
        </w:tc>
      </w:tr>
    </w:tbl>
    <w:p w14:paraId="5A6B9F44" w14:textId="77777777" w:rsidR="00D5160B" w:rsidRPr="00D5160B" w:rsidRDefault="00D5160B" w:rsidP="00D5160B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6DC9DAF4" w14:textId="77777777" w:rsidR="00F640C4" w:rsidRPr="00D5160B" w:rsidRDefault="00F640C4" w:rsidP="00F640C4">
      <w:pPr>
        <w:widowControl w:val="0"/>
        <w:tabs>
          <w:tab w:val="righ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73E1A804" w14:textId="77777777" w:rsidR="00F640C4" w:rsidRPr="00D5160B" w:rsidRDefault="00F640C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>Signed: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</w:p>
    <w:p w14:paraId="32F79884" w14:textId="77777777" w:rsidR="00F640C4" w:rsidRPr="00D5160B" w:rsidRDefault="00F640C4" w:rsidP="00F640C4">
      <w:pPr>
        <w:tabs>
          <w:tab w:val="right" w:pos="8222"/>
        </w:tabs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</w:p>
    <w:p w14:paraId="5FA2CB8E" w14:textId="77777777" w:rsidR="00F640C4" w:rsidRPr="00D456FD" w:rsidRDefault="00F640C4" w:rsidP="00F640C4">
      <w:pPr>
        <w:widowControl w:val="0"/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lang w:bidi="en-US"/>
        </w:rPr>
      </w:pP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>Date: (day/month/year)</w:t>
      </w:r>
      <w:r w:rsidRPr="00D5160B">
        <w:rPr>
          <w:rFonts w:asciiTheme="minorHAnsi" w:hAnsiTheme="minorHAnsi" w:cs="timesnewromanpsmt"/>
          <w:color w:val="000000"/>
          <w:sz w:val="22"/>
          <w:szCs w:val="22"/>
          <w:lang w:bidi="en-US"/>
        </w:rPr>
        <w:tab/>
      </w:r>
    </w:p>
    <w:sectPr w:rsidR="00F640C4" w:rsidRPr="00D456FD" w:rsidSect="00F640C4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95"/>
    <w:rsid w:val="00004F44"/>
    <w:rsid w:val="000B2769"/>
    <w:rsid w:val="002855F5"/>
    <w:rsid w:val="00456FE4"/>
    <w:rsid w:val="00492B46"/>
    <w:rsid w:val="004C1AF5"/>
    <w:rsid w:val="00612714"/>
    <w:rsid w:val="006D5604"/>
    <w:rsid w:val="00716CDC"/>
    <w:rsid w:val="00783F74"/>
    <w:rsid w:val="00792461"/>
    <w:rsid w:val="00794F7E"/>
    <w:rsid w:val="00902FF9"/>
    <w:rsid w:val="009A69DF"/>
    <w:rsid w:val="00C0446A"/>
    <w:rsid w:val="00D15816"/>
    <w:rsid w:val="00D456FD"/>
    <w:rsid w:val="00D5160B"/>
    <w:rsid w:val="00E54798"/>
    <w:rsid w:val="00EE0121"/>
    <w:rsid w:val="00EE6B95"/>
    <w:rsid w:val="00F51C66"/>
    <w:rsid w:val="00F640C4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68F251"/>
  <w15:docId w15:val="{803ADE63-6835-4601-95C0-6B9E47A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0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D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547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7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PROXY</vt:lpstr>
    </vt:vector>
  </TitlesOfParts>
  <Company>Merri Community Health Services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PROXY</dc:title>
  <dc:creator>Ollie Landsberger</dc:creator>
  <cp:lastModifiedBy>Anthony Jones</cp:lastModifiedBy>
  <cp:revision>2</cp:revision>
  <dcterms:created xsi:type="dcterms:W3CDTF">2020-11-15T10:22:00Z</dcterms:created>
  <dcterms:modified xsi:type="dcterms:W3CDTF">2020-11-15T10:22:00Z</dcterms:modified>
</cp:coreProperties>
</file>